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EB" w:rsidRDefault="000139EB" w:rsidP="000139EB">
      <w:pPr>
        <w:jc w:val="center"/>
        <w:rPr>
          <w:rFonts w:cs="BrowalliaUPC"/>
          <w:b/>
          <w:bCs/>
          <w:sz w:val="36"/>
          <w:szCs w:val="36"/>
        </w:rPr>
      </w:pPr>
      <w:r>
        <w:rPr>
          <w:rFonts w:cs="BrowalliaUPC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B402AA3" wp14:editId="07B06970">
            <wp:simplePos x="0" y="0"/>
            <wp:positionH relativeFrom="column">
              <wp:posOffset>2409825</wp:posOffset>
            </wp:positionH>
            <wp:positionV relativeFrom="paragraph">
              <wp:posOffset>-342900</wp:posOffset>
            </wp:positionV>
            <wp:extent cx="1113061" cy="1080000"/>
            <wp:effectExtent l="0" t="0" r="0" b="6350"/>
            <wp:wrapNone/>
            <wp:docPr id="2" name="Picture 2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14035"/>
                    <a:stretch/>
                  </pic:blipFill>
                  <pic:spPr bwMode="auto">
                    <a:xfrm>
                      <a:off x="0" y="0"/>
                      <a:ext cx="111306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9EB" w:rsidRDefault="000139EB" w:rsidP="000139EB">
      <w:pPr>
        <w:jc w:val="center"/>
        <w:rPr>
          <w:rFonts w:cs="BrowalliaUPC"/>
          <w:b/>
          <w:bCs/>
          <w:sz w:val="36"/>
          <w:szCs w:val="36"/>
        </w:rPr>
      </w:pPr>
    </w:p>
    <w:p w:rsidR="000139EB" w:rsidRDefault="000139EB" w:rsidP="00013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139EB" w:rsidRPr="000139EB" w:rsidRDefault="000139EB" w:rsidP="00013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39E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ประกาศองค์การบริหารส่วนตำบลนากะชะ</w:t>
      </w:r>
    </w:p>
    <w:p w:rsidR="000139EB" w:rsidRPr="000139EB" w:rsidRDefault="000139EB" w:rsidP="000139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39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นโยบายไม่รับของขวัญ (</w:t>
      </w:r>
      <w:r w:rsidRPr="000139EB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Pr="000139EB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</w:p>
    <w:p w:rsidR="000139EB" w:rsidRPr="000139EB" w:rsidRDefault="000139EB" w:rsidP="000139EB">
      <w:pPr>
        <w:jc w:val="center"/>
        <w:rPr>
          <w:rFonts w:ascii="TH SarabunIT๙" w:hAnsi="TH SarabunIT๙" w:cs="TH SarabunIT๙"/>
          <w:sz w:val="32"/>
          <w:szCs w:val="32"/>
        </w:rPr>
      </w:pPr>
      <w:r w:rsidRPr="000139EB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</w:t>
      </w:r>
    </w:p>
    <w:p w:rsidR="000139EB" w:rsidRPr="000139EB" w:rsidRDefault="000139EB">
      <w:pPr>
        <w:rPr>
          <w:rFonts w:ascii="TH SarabunIT๙" w:hAnsi="TH SarabunIT๙" w:cs="TH SarabunIT๙"/>
          <w:sz w:val="16"/>
          <w:szCs w:val="16"/>
        </w:rPr>
      </w:pPr>
    </w:p>
    <w:p w:rsidR="000139EB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ตามมติคณะรัฐมนตรีเมื่อวันที่ </w:t>
      </w:r>
      <w:r w:rsidRPr="00247473">
        <w:rPr>
          <w:rFonts w:ascii="TH SarabunIT๙" w:hAnsi="TH SarabunIT๙" w:cs="TH SarabunIT๙"/>
          <w:sz w:val="32"/>
          <w:szCs w:val="32"/>
        </w:rPr>
        <w:t xml:space="preserve">8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247473">
        <w:rPr>
          <w:rFonts w:ascii="TH SarabunIT๙" w:hAnsi="TH SarabunIT๙" w:cs="TH SarabunIT๙"/>
          <w:sz w:val="32"/>
          <w:szCs w:val="32"/>
        </w:rPr>
        <w:t xml:space="preserve">2563 </w:t>
      </w:r>
      <w:r w:rsidRPr="00247473">
        <w:rPr>
          <w:rFonts w:ascii="TH SarabunIT๙" w:hAnsi="TH SarabunIT๙" w:cs="TH SarabunIT๙"/>
          <w:sz w:val="32"/>
          <w:szCs w:val="32"/>
          <w:cs/>
        </w:rPr>
        <w:t>ได้เห็นชอบแผนการปฏิรูปประเทศด้าน</w:t>
      </w:r>
      <w:r w:rsidRPr="0024747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47473"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การป้องกันและปราบปรามการทุจริตและประพฤติมิชอบ (ฉบับปรับปรุง) โดยกำหนดให้มีการขับเคลื่อนเพื่อ</w:t>
      </w:r>
      <w:r w:rsidRPr="00247473">
        <w:rPr>
          <w:rFonts w:ascii="TH SarabunIT๙" w:hAnsi="TH SarabunIT๙" w:cs="TH SarabunIT๙"/>
          <w:sz w:val="32"/>
          <w:szCs w:val="32"/>
        </w:rPr>
        <w:t xml:space="preserve">   </w:t>
      </w:r>
      <w:r w:rsidRPr="00247473">
        <w:rPr>
          <w:rFonts w:ascii="TH SarabunIT๙" w:hAnsi="TH SarabunIT๙" w:cs="TH SarabunIT๙"/>
          <w:sz w:val="32"/>
          <w:szCs w:val="32"/>
          <w:cs/>
        </w:rPr>
        <w:t>ดำเนินกิจกรรมปฏิรูปที่สำคัญ (</w:t>
      </w:r>
      <w:r w:rsidRPr="00247473">
        <w:rPr>
          <w:rFonts w:ascii="TH SarabunIT๙" w:hAnsi="TH SarabunIT๙" w:cs="TH SarabunIT๙"/>
          <w:sz w:val="32"/>
          <w:szCs w:val="32"/>
        </w:rPr>
        <w:t xml:space="preserve">Big Rock)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กิจกรรมปฏิรูปที่ </w:t>
      </w:r>
      <w:r w:rsidRPr="00247473">
        <w:rPr>
          <w:rFonts w:ascii="TH SarabunIT๙" w:hAnsi="TH SarabunIT๙" w:cs="TH SarabunIT๙"/>
          <w:sz w:val="32"/>
          <w:szCs w:val="32"/>
        </w:rPr>
        <w:t xml:space="preserve">4 </w:t>
      </w:r>
      <w:r w:rsidRPr="00247473">
        <w:rPr>
          <w:rFonts w:ascii="TH SarabunIT๙" w:hAnsi="TH SarabunIT๙" w:cs="TH SarabunIT๙"/>
          <w:sz w:val="32"/>
          <w:szCs w:val="32"/>
          <w:cs/>
        </w:rPr>
        <w:t>พัฒนาระบบราชการไทยให้โปร่งใสไร้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ผลประโยชน์ ซึ่งเป้าหมายที่ </w:t>
      </w:r>
      <w:r w:rsidRPr="00247473">
        <w:rPr>
          <w:rFonts w:ascii="TH SarabunIT๙" w:hAnsi="TH SarabunIT๙" w:cs="TH SarabunIT๙"/>
          <w:sz w:val="32"/>
          <w:szCs w:val="32"/>
        </w:rPr>
        <w:t xml:space="preserve">1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47473">
        <w:rPr>
          <w:rFonts w:ascii="TH SarabunIT๙" w:hAnsi="TH SarabunIT๙" w:cs="TH SarabunIT๙"/>
          <w:sz w:val="32"/>
          <w:szCs w:val="32"/>
        </w:rPr>
        <w:t>1.1 “</w:t>
      </w:r>
      <w:r w:rsidRPr="00247473">
        <w:rPr>
          <w:rFonts w:ascii="TH SarabunIT๙" w:hAnsi="TH SarabunIT๙" w:cs="TH SarabunIT๙"/>
          <w:sz w:val="32"/>
          <w:szCs w:val="32"/>
          <w:cs/>
        </w:rPr>
        <w:t>ให้หน่วยงานของรัฐทุกหน่วยงานประกาศตนเป็นหน่วยงานที่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เจ้าหน้าที่ของรัฐทุกคนไม่รับของขวัญและของกำนัลทุกชนิดจากการปฏิบัติหน้าที่ (</w:t>
      </w:r>
      <w:r w:rsidRPr="00247473">
        <w:rPr>
          <w:rFonts w:ascii="TH SarabunIT๙" w:hAnsi="TH SarabunIT๙" w:cs="TH SarabunIT๙"/>
          <w:sz w:val="32"/>
          <w:szCs w:val="32"/>
        </w:rPr>
        <w:t xml:space="preserve">No Gift Policy)” </w:t>
      </w:r>
      <w:r w:rsidRPr="00247473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4747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139EB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0139EB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  <w:cs/>
        </w:rPr>
        <w:t>ในการนี้เพื่อขับเคลื่อนกิจกรรมการปฏิรูปตามแผนการปฏิรูปประเทศข้างต้น สร้างความ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โปร่งใสภายในหน่วยงาน สร้างค่านิยมในการปฏิบัติหน้าที่และพึงปฏิบัติให้เป็นวัฒนธรรมสุจริตขององค์การบริหารส่วนตำบลนากะชะ จึงประกาศนโยบายให้ผู้บริหารพนักงาน เจ้าหน้าที่ และบุคลากรในสังกัดทุกคนไม่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รับของขวัญและของกำนัลทุกชนิดจากการปฏิบัติหน้าที่ (</w:t>
      </w:r>
      <w:r w:rsidRPr="00247473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247473">
        <w:rPr>
          <w:rFonts w:ascii="TH SarabunIT๙" w:hAnsi="TH SarabunIT๙" w:cs="TH SarabunIT๙"/>
          <w:sz w:val="32"/>
          <w:szCs w:val="32"/>
          <w:cs/>
        </w:rPr>
        <w:t>ทุกวาระเทศกาลและโอกาสพิเศษ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ต่างๆ เว้นแต่กรณีจำเป็นไม่อาจหลีกเลี่ยงได้ต้องปฏิบัติตามหลักเกณฑ์การรับขวัญหรือของกำนัล และ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ประโยชน์อื่นใดตามระเบียบสำนักนายกรัฐมนตรีว่าด้วยการให้หรือการรับของขวัญของเจ้าหน้าที่ของรัฐ พ.ศ.</w:t>
      </w:r>
      <w:r w:rsidRPr="00247473">
        <w:rPr>
          <w:rFonts w:ascii="TH SarabunIT๙" w:hAnsi="TH SarabunIT๙" w:cs="TH SarabunIT๙"/>
          <w:sz w:val="32"/>
          <w:szCs w:val="32"/>
        </w:rPr>
        <w:t xml:space="preserve"> 2544 </w:t>
      </w:r>
      <w:r w:rsidRPr="00247473">
        <w:rPr>
          <w:rFonts w:ascii="TH SarabunIT๙" w:hAnsi="TH SarabunIT๙" w:cs="TH SarabunIT๙"/>
          <w:sz w:val="32"/>
          <w:szCs w:val="32"/>
          <w:cs/>
        </w:rPr>
        <w:t>ประกอบประกาศคณะกรรมการป้องกันและปราบปรามการทุจริตแห่งชาติ เรื่อง หลักเกณฑ์การรับ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ทรัพย์สินหรือประโยชน์อื่นใดโดยธรรมจรรยาของเจ้าพนักงานของรัฐ พ.ศ. </w:t>
      </w:r>
      <w:r w:rsidRPr="00247473">
        <w:rPr>
          <w:rFonts w:ascii="TH SarabunIT๙" w:hAnsi="TH SarabunIT๙" w:cs="TH SarabunIT๙"/>
          <w:sz w:val="32"/>
          <w:szCs w:val="32"/>
        </w:rPr>
        <w:t xml:space="preserve">2563 </w:t>
      </w:r>
      <w:r w:rsidRPr="0024747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 และให้ผู้บริหาร เจ้าหน้าที่ และบุคลากรในสังกัดทุกคนถือ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  <w:r w:rsidRPr="00247473">
        <w:rPr>
          <w:rFonts w:ascii="TH SarabunIT๙" w:hAnsi="TH SarabunIT๙" w:cs="TH SarabunIT๙"/>
          <w:sz w:val="32"/>
          <w:szCs w:val="32"/>
          <w:cs/>
        </w:rPr>
        <w:t>ปฏิบัติตามนโยบายอย่างเคร่งครัดต่อไป</w:t>
      </w:r>
      <w:r w:rsidRPr="002474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39EB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4AC6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 w:rsidR="00672052" w:rsidRPr="00247473">
        <w:rPr>
          <w:rFonts w:ascii="TH SarabunIT๙" w:hAnsi="TH SarabunIT๙" w:cs="TH SarabunIT๙"/>
          <w:sz w:val="32"/>
          <w:szCs w:val="32"/>
        </w:rPr>
        <w:t xml:space="preserve">1  </w:t>
      </w:r>
      <w:r w:rsidR="00672052" w:rsidRPr="00247473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247473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Pr="00247473">
        <w:rPr>
          <w:rFonts w:ascii="TH SarabunIT๙" w:hAnsi="TH SarabunIT๙" w:cs="TH SarabunIT๙"/>
          <w:sz w:val="32"/>
          <w:szCs w:val="32"/>
        </w:rPr>
        <w:t>6</w:t>
      </w:r>
      <w:r w:rsidR="0006532A">
        <w:rPr>
          <w:rFonts w:ascii="TH SarabunIT๙" w:hAnsi="TH SarabunIT๙" w:cs="TH SarabunIT๙"/>
          <w:sz w:val="32"/>
          <w:szCs w:val="32"/>
        </w:rPr>
        <w:t>4</w:t>
      </w:r>
    </w:p>
    <w:p w:rsidR="000139EB" w:rsidRPr="00247473" w:rsidRDefault="00FF4A18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800" behindDoc="1" locked="0" layoutInCell="1" allowOverlap="1" wp14:anchorId="544B907D" wp14:editId="71F2E6BF">
            <wp:simplePos x="0" y="0"/>
            <wp:positionH relativeFrom="column">
              <wp:posOffset>3505200</wp:posOffset>
            </wp:positionH>
            <wp:positionV relativeFrom="paragraph">
              <wp:posOffset>187960</wp:posOffset>
            </wp:positionV>
            <wp:extent cx="1104900" cy="46672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39EB" w:rsidRPr="00247473" w:rsidRDefault="000139EB" w:rsidP="000139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74D" w:rsidRPr="0076674D" w:rsidRDefault="00FF4A18" w:rsidP="0076674D">
      <w:pPr>
        <w:rPr>
          <w:rFonts w:ascii="Calibri" w:eastAsia="Calibri" w:hAnsi="Calibri" w:cs="Cordia New"/>
          <w:sz w:val="22"/>
          <w:szCs w:val="28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7C2D2003" wp14:editId="6A31FFBC">
            <wp:simplePos x="0" y="0"/>
            <wp:positionH relativeFrom="column">
              <wp:posOffset>3232150</wp:posOffset>
            </wp:positionH>
            <wp:positionV relativeFrom="paragraph">
              <wp:posOffset>5119370</wp:posOffset>
            </wp:positionV>
            <wp:extent cx="1095375" cy="457200"/>
            <wp:effectExtent l="0" t="0" r="9525" b="0"/>
            <wp:wrapNone/>
            <wp:docPr id="5" name="รูปภาพ 5" descr="109242567_2823434144427344_31240126877354687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9242567_2823434144427344_3124012687735468757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4D">
        <w:rPr>
          <w:rFonts w:ascii="TH SarabunIT๙" w:hAnsi="TH SarabunIT๙" w:cs="TH SarabunIT๙"/>
          <w:sz w:val="32"/>
          <w:szCs w:val="32"/>
          <w:cs/>
        </w:rPr>
        <w:tab/>
      </w:r>
      <w:r w:rsidR="0076674D">
        <w:rPr>
          <w:rFonts w:ascii="TH SarabunIT๙" w:hAnsi="TH SarabunIT๙" w:cs="TH SarabunIT๙"/>
          <w:sz w:val="32"/>
          <w:szCs w:val="32"/>
          <w:cs/>
        </w:rPr>
        <w:tab/>
      </w:r>
      <w:r w:rsidR="0076674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0139EB" w:rsidRPr="0024747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74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139EB" w:rsidRPr="00247473" w:rsidRDefault="000139EB" w:rsidP="000139EB">
      <w:pPr>
        <w:tabs>
          <w:tab w:val="left" w:pos="1120"/>
          <w:tab w:val="left" w:pos="1760"/>
          <w:tab w:val="left" w:pos="2240"/>
          <w:tab w:val="left" w:pos="3420"/>
          <w:tab w:val="left" w:pos="5600"/>
        </w:tabs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06532A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247473">
        <w:rPr>
          <w:rFonts w:ascii="TH SarabunIT๙" w:hAnsi="TH SarabunIT๙" w:cs="TH SarabunIT๙"/>
          <w:sz w:val="32"/>
          <w:szCs w:val="32"/>
          <w:cs/>
        </w:rPr>
        <w:t>(</w:t>
      </w:r>
      <w:r w:rsidR="0006532A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6532A"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 w:rsidR="0006532A"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</w:t>
      </w:r>
      <w:r w:rsidRPr="00247473">
        <w:rPr>
          <w:rFonts w:ascii="TH SarabunIT๙" w:hAnsi="TH SarabunIT๙" w:cs="TH SarabunIT๙"/>
          <w:sz w:val="32"/>
          <w:szCs w:val="32"/>
          <w:cs/>
        </w:rPr>
        <w:t>)</w:t>
      </w:r>
    </w:p>
    <w:p w:rsidR="000139EB" w:rsidRDefault="000139EB" w:rsidP="000139EB">
      <w:pPr>
        <w:rPr>
          <w:rFonts w:ascii="TH SarabunIT๙" w:hAnsi="TH SarabunIT๙" w:cs="TH SarabunIT๙"/>
          <w:sz w:val="32"/>
          <w:szCs w:val="32"/>
        </w:rPr>
      </w:pPr>
      <w:r w:rsidRPr="0024747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4747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นายกองค์การบริหารส่วนตำบลนากะชะ</w:t>
      </w:r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8437C9" w:rsidRDefault="008437C9" w:rsidP="000139EB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507BB2" w:rsidRDefault="00507BB2" w:rsidP="000139EB">
      <w:pPr>
        <w:rPr>
          <w:rFonts w:ascii="TH SarabunIT๙" w:hAnsi="TH SarabunIT๙" w:cs="TH SarabunIT๙"/>
          <w:sz w:val="32"/>
          <w:szCs w:val="32"/>
        </w:rPr>
      </w:pPr>
    </w:p>
    <w:p w:rsidR="00532F18" w:rsidRDefault="00532F18" w:rsidP="008437C9">
      <w:pPr>
        <w:jc w:val="thaiDistribute"/>
        <w:rPr>
          <w:rFonts w:ascii="TH SarabunIT๙" w:hAnsi="TH SarabunIT๙" w:cs="TH SarabunIT๙"/>
          <w:sz w:val="32"/>
          <w:szCs w:val="32"/>
        </w:rPr>
        <w:sectPr w:rsidR="00532F18" w:rsidSect="000139EB"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:rsidR="00507BB2" w:rsidRPr="00247473" w:rsidRDefault="008437C9" w:rsidP="008437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5A4F784" wp14:editId="44B85620">
            <wp:extent cx="9105900" cy="5829300"/>
            <wp:effectExtent l="0" t="0" r="0" b="0"/>
            <wp:docPr id="3" name="รูปภาพ 3" descr="C:\Users\inter\Downloads\274749914_1009643442988841_56473698640925778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\Downloads\274749914_1009643442988841_564736986409257780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BB2" w:rsidRPr="00247473" w:rsidSect="00532F18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EB"/>
    <w:rsid w:val="000139EB"/>
    <w:rsid w:val="0006532A"/>
    <w:rsid w:val="00104AC6"/>
    <w:rsid w:val="00133A13"/>
    <w:rsid w:val="00247473"/>
    <w:rsid w:val="00391A0F"/>
    <w:rsid w:val="003C0C56"/>
    <w:rsid w:val="00507BB2"/>
    <w:rsid w:val="00532F18"/>
    <w:rsid w:val="0060521C"/>
    <w:rsid w:val="00672052"/>
    <w:rsid w:val="0076674D"/>
    <w:rsid w:val="008437C9"/>
    <w:rsid w:val="00C6755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595A2-DC51-4823-8221-6B1FABEC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EB"/>
    <w:pPr>
      <w:spacing w:after="0" w:line="240" w:lineRule="auto"/>
    </w:pPr>
    <w:rPr>
      <w:rFonts w:ascii="Cordia New" w:eastAsia="Times New Roman" w:hAnsi="Cordia New" w:cs="Cordi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7C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37C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11</cp:revision>
  <cp:lastPrinted>2022-03-23T01:33:00Z</cp:lastPrinted>
  <dcterms:created xsi:type="dcterms:W3CDTF">2022-03-10T04:33:00Z</dcterms:created>
  <dcterms:modified xsi:type="dcterms:W3CDTF">2022-05-27T06:17:00Z</dcterms:modified>
</cp:coreProperties>
</file>