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F5" w:rsidRDefault="00D108F5" w:rsidP="00D108F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-282575</wp:posOffset>
            </wp:positionV>
            <wp:extent cx="1013460" cy="1080135"/>
            <wp:effectExtent l="0" t="0" r="0" b="5715"/>
            <wp:wrapNone/>
            <wp:docPr id="1" name="รูปภาพ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8F5" w:rsidRDefault="00D108F5" w:rsidP="00D108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08F5" w:rsidRPr="004745CE" w:rsidRDefault="00D108F5" w:rsidP="00D108F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108F5" w:rsidRPr="001404D4" w:rsidRDefault="00D108F5" w:rsidP="00D108F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04D4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ประกาศสภาองค์การบริหารส่วนตำบลนากะชะ</w:t>
      </w:r>
    </w:p>
    <w:p w:rsidR="00D108F5" w:rsidRPr="001404D4" w:rsidRDefault="00D108F5" w:rsidP="00D108F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04D4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การกำหนดสมัยประชุมสภา สมัยสามัญ ประจำปี พ.ศ. 25</w:t>
      </w:r>
      <w:r w:rsidRPr="001404D4">
        <w:rPr>
          <w:rFonts w:ascii="TH SarabunIT๙" w:hAnsi="TH SarabunIT๙" w:cs="TH SarabunIT๙"/>
          <w:b/>
          <w:bCs/>
          <w:sz w:val="32"/>
          <w:szCs w:val="32"/>
        </w:rPr>
        <w:t>65</w:t>
      </w:r>
    </w:p>
    <w:p w:rsidR="00D108F5" w:rsidRPr="001404D4" w:rsidRDefault="00D108F5" w:rsidP="00D108F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04D4">
        <w:rPr>
          <w:rFonts w:ascii="TH SarabunIT๙" w:hAnsi="TH SarabunIT๙" w:cs="TH SarabunIT๙"/>
          <w:b/>
          <w:bCs/>
          <w:sz w:val="32"/>
          <w:szCs w:val="32"/>
          <w:cs/>
        </w:rPr>
        <w:t>และสมัยประชุมสมัยสามัญ สมัยแรก ประจำปี พ.ศ. 256</w:t>
      </w:r>
      <w:r w:rsidRPr="001404D4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D108F5" w:rsidRPr="001404D4" w:rsidRDefault="00D108F5" w:rsidP="00D108F5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</w:t>
      </w:r>
    </w:p>
    <w:p w:rsidR="00D108F5" w:rsidRPr="001404D4" w:rsidRDefault="00D108F5" w:rsidP="00D108F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04D4">
        <w:rPr>
          <w:rFonts w:ascii="TH SarabunIT๙" w:hAnsi="TH SarabunIT๙" w:cs="TH SarabunIT๙"/>
          <w:sz w:val="32"/>
          <w:szCs w:val="32"/>
          <w:cs/>
        </w:rPr>
        <w:t>ตามที่สภาองค์การบริหารส่วนตำบลนากะชะ  ได้มีมติในการประชุมสภาองค์การบริหารส่วนตำบล        นากะชะครั้งแรก  เมื่อวันที่ 4 มกราคม  2564 กำหนดสมัยประชุมสามัญ ระยะเวลาวันเริ่มต้นของสมัยประชุมสามัญประจำปี พ.ศ.2565 และ วันเริ่มต้นของสมัยประชุมสามัญ สมัยแรก ประจำปี พ.ศ.2566 แล้วนั้น</w:t>
      </w:r>
    </w:p>
    <w:p w:rsidR="00D108F5" w:rsidRPr="001404D4" w:rsidRDefault="00D108F5" w:rsidP="00D108F5">
      <w:pPr>
        <w:pStyle w:val="a3"/>
        <w:rPr>
          <w:rFonts w:ascii="TH SarabunIT๙" w:hAnsi="TH SarabunIT๙" w:cs="TH SarabunIT๙" w:hint="cs"/>
          <w:sz w:val="16"/>
          <w:szCs w:val="16"/>
        </w:rPr>
      </w:pPr>
    </w:p>
    <w:p w:rsidR="00D108F5" w:rsidRPr="001404D4" w:rsidRDefault="00D108F5" w:rsidP="00D108F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04D4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อาศัยอำนาจตามความในข้อ 21 วรรคสอง แห่งระเบียบกระทรวงมหาดไทย ว่าด้วยข้อบังคับการประชุมสภาท้องถิ่น พ.ศ.2547 แก้ไขเพิ่มเติมถึง (ฉบับที่ 2) พ.ศ. 2554 จึงประกาศกำหนดสมัยประชุมสามัญประจำปี พ.ศ.2565  และกำหนดสมัยประชุมสามัญสมัยแรก ประจำปี พ.ศ.2566 ดังนี้</w:t>
      </w:r>
    </w:p>
    <w:p w:rsidR="00D108F5" w:rsidRPr="001404D4" w:rsidRDefault="00D108F5" w:rsidP="00D108F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04D4">
        <w:rPr>
          <w:rFonts w:ascii="TH SarabunIT๙" w:hAnsi="TH SarabunIT๙" w:cs="TH SarabunIT๙"/>
          <w:sz w:val="32"/>
          <w:szCs w:val="32"/>
          <w:cs/>
        </w:rPr>
        <w:t>1.สมัยประชุมสามัญสมัยแรก ประจำปี พ.ศ.2565 เริ่มตั้งแต่วันที่ 14  มกราคม  พ.ศ. 2565 ถึงวันที่ 28 มกราคม  พ.ศ.2565  มีกำหนด 15 วั</w:t>
      </w:r>
      <w:bookmarkStart w:id="0" w:name="_GoBack"/>
      <w:bookmarkEnd w:id="0"/>
      <w:r w:rsidRPr="001404D4">
        <w:rPr>
          <w:rFonts w:ascii="TH SarabunIT๙" w:hAnsi="TH SarabunIT๙" w:cs="TH SarabunIT๙"/>
          <w:sz w:val="32"/>
          <w:szCs w:val="32"/>
          <w:cs/>
        </w:rPr>
        <w:t>น</w:t>
      </w:r>
    </w:p>
    <w:p w:rsidR="00D108F5" w:rsidRPr="001404D4" w:rsidRDefault="00D108F5" w:rsidP="00D108F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04D4">
        <w:rPr>
          <w:rFonts w:ascii="TH SarabunIT๙" w:hAnsi="TH SarabunIT๙" w:cs="TH SarabunIT๙"/>
          <w:sz w:val="32"/>
          <w:szCs w:val="32"/>
          <w:cs/>
        </w:rPr>
        <w:t xml:space="preserve">2. สมัยประชุมสามัญ สมัยที่ 2 ประจำปี พ.ศ.2565 เริ่มตั้งแต่วันที่  11 พฤษภาคม  พ.ศ.2565 ถึงวันที่  25 พฤษภาคม 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1404D4">
        <w:rPr>
          <w:rFonts w:ascii="TH SarabunIT๙" w:hAnsi="TH SarabunIT๙" w:cs="TH SarabunIT๙"/>
          <w:sz w:val="32"/>
          <w:szCs w:val="32"/>
          <w:cs/>
        </w:rPr>
        <w:t>2565</w:t>
      </w:r>
      <w:r w:rsidRPr="001404D4">
        <w:rPr>
          <w:rFonts w:ascii="TH SarabunIT๙" w:hAnsi="TH SarabunIT๙" w:cs="TH SarabunIT๙"/>
          <w:sz w:val="32"/>
          <w:szCs w:val="32"/>
        </w:rPr>
        <w:t xml:space="preserve"> </w:t>
      </w:r>
      <w:r w:rsidRPr="001404D4">
        <w:rPr>
          <w:rFonts w:ascii="TH SarabunIT๙" w:hAnsi="TH SarabunIT๙" w:cs="TH SarabunIT๙"/>
          <w:sz w:val="32"/>
          <w:szCs w:val="32"/>
          <w:cs/>
        </w:rPr>
        <w:t xml:space="preserve"> มีกำหนด 15 วัน</w:t>
      </w:r>
    </w:p>
    <w:p w:rsidR="00D108F5" w:rsidRPr="001404D4" w:rsidRDefault="00D108F5" w:rsidP="00D108F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04D4">
        <w:rPr>
          <w:rFonts w:ascii="TH SarabunIT๙" w:hAnsi="TH SarabunIT๙" w:cs="TH SarabunIT๙"/>
          <w:sz w:val="32"/>
          <w:szCs w:val="32"/>
          <w:cs/>
        </w:rPr>
        <w:t>3. สมัยประชุมสามัญ สมัยที่ 3 ประจำปี พ.ศ.2565 เริ่มตั้งแต่วันที่  11 สิงหาคม พ.ศ. 2565 ถึงวันที่  25 สิงหาคม  พ.ศ.2565  มีกำหนด 15 วัน</w:t>
      </w:r>
    </w:p>
    <w:p w:rsidR="00D108F5" w:rsidRPr="001404D4" w:rsidRDefault="00D108F5" w:rsidP="00D108F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04D4">
        <w:rPr>
          <w:rFonts w:ascii="TH SarabunIT๙" w:hAnsi="TH SarabunIT๙" w:cs="TH SarabunIT๙"/>
          <w:sz w:val="32"/>
          <w:szCs w:val="32"/>
          <w:cs/>
        </w:rPr>
        <w:t>4.สมัยประชุมสามัญ สมัยที่ 4 ประจำปี พ.ศ.2565 เริ่มตั้งแต่วันที่ 11 พฤศจิกายน  พ.ศ.2565 ถึงวันที่  25 พฤศจิกายน  พ.ศ.2565  มีกำหนด 15 วัน</w:t>
      </w:r>
    </w:p>
    <w:p w:rsidR="00D108F5" w:rsidRPr="001404D4" w:rsidRDefault="00D108F5" w:rsidP="00D108F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04D4">
        <w:rPr>
          <w:rFonts w:ascii="TH SarabunIT๙" w:hAnsi="TH SarabunIT๙" w:cs="TH SarabunIT๙"/>
          <w:sz w:val="32"/>
          <w:szCs w:val="32"/>
          <w:cs/>
        </w:rPr>
        <w:t>และกำหนดวันเริ่มสมัยประชุมสามัญ สมัยแรกประจำปี พ.ศ.2566  เริ่มตั้งแต่วันที่  10  กุมภาพันธ์     พ.ศ.2566 ถึงวันที่  24 กุมภาพันธ์ พ.ศ.2566  มีกำหนด 15 วัน</w:t>
      </w:r>
    </w:p>
    <w:p w:rsidR="00D108F5" w:rsidRPr="001404D4" w:rsidRDefault="00D108F5" w:rsidP="00D108F5">
      <w:pPr>
        <w:pStyle w:val="a3"/>
        <w:ind w:firstLine="720"/>
        <w:rPr>
          <w:rFonts w:ascii="TH SarabunIT๙" w:hAnsi="TH SarabunIT๙" w:cs="TH SarabunIT๙" w:hint="cs"/>
          <w:sz w:val="16"/>
          <w:szCs w:val="16"/>
        </w:rPr>
      </w:pPr>
    </w:p>
    <w:p w:rsidR="00D108F5" w:rsidRPr="001404D4" w:rsidRDefault="00D108F5" w:rsidP="00D108F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1404D4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:rsidR="00D108F5" w:rsidRDefault="00D108F5" w:rsidP="00D108F5">
      <w:pPr>
        <w:pStyle w:val="a3"/>
        <w:ind w:left="720" w:firstLine="720"/>
        <w:rPr>
          <w:rFonts w:ascii="TH SarabunIT๙" w:hAnsi="TH SarabunIT๙" w:cs="TH SarabunIT๙" w:hint="cs"/>
          <w:sz w:val="32"/>
          <w:szCs w:val="32"/>
        </w:rPr>
      </w:pPr>
    </w:p>
    <w:p w:rsidR="00D108F5" w:rsidRPr="001404D4" w:rsidRDefault="00D108F5" w:rsidP="00D108F5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04D4">
        <w:rPr>
          <w:rFonts w:ascii="TH SarabunIT๙" w:hAnsi="TH SarabunIT๙" w:cs="TH SarabunIT๙"/>
          <w:sz w:val="32"/>
          <w:szCs w:val="32"/>
          <w:cs/>
        </w:rPr>
        <w:t>ประกาศ  ณ  วันที่  7 มกราคม  พ.ศ.2565</w:t>
      </w:r>
    </w:p>
    <w:p w:rsidR="00D108F5" w:rsidRPr="001404D4" w:rsidRDefault="00D108F5" w:rsidP="00D108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108F5" w:rsidRDefault="00D108F5" w:rsidP="00D108F5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p w:rsidR="00D108F5" w:rsidRDefault="00D108F5" w:rsidP="00D108F5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สมคิด  เดชารัตน์</w:t>
      </w:r>
    </w:p>
    <w:p w:rsidR="00D108F5" w:rsidRPr="001404D4" w:rsidRDefault="00D108F5" w:rsidP="00D108F5">
      <w:pPr>
        <w:pStyle w:val="a3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404D4">
        <w:rPr>
          <w:rFonts w:ascii="TH SarabunIT๙" w:hAnsi="TH SarabunIT๙" w:cs="TH SarabunIT๙"/>
          <w:sz w:val="32"/>
          <w:szCs w:val="32"/>
          <w:cs/>
        </w:rPr>
        <w:t>(นายสมคิด  เดชารัตน์)</w:t>
      </w:r>
    </w:p>
    <w:p w:rsidR="00D108F5" w:rsidRDefault="00D108F5" w:rsidP="00D108F5">
      <w:pPr>
        <w:pStyle w:val="a3"/>
        <w:ind w:left="2880" w:firstLine="720"/>
        <w:rPr>
          <w:rFonts w:ascii="TH SarabunIT๙" w:hAnsi="TH SarabunIT๙" w:cs="TH SarabunIT๙" w:hint="cs"/>
          <w:sz w:val="32"/>
          <w:szCs w:val="32"/>
        </w:rPr>
      </w:pPr>
      <w:r w:rsidRPr="001404D4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ประธานสภาองค์การบริหารส่วนตำบลนากะชะ</w:t>
      </w:r>
    </w:p>
    <w:p w:rsidR="00D773F6" w:rsidRDefault="00D773F6"/>
    <w:sectPr w:rsidR="00D77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F5"/>
    <w:rsid w:val="00D108F5"/>
    <w:rsid w:val="00D7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F5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8F5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F5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8F5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2022-05-09T07:21:00Z</dcterms:created>
  <dcterms:modified xsi:type="dcterms:W3CDTF">2022-05-09T07:22:00Z</dcterms:modified>
</cp:coreProperties>
</file>