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81" w:rsidRPr="009C580B" w:rsidRDefault="00B26881" w:rsidP="00B26881">
      <w:pPr>
        <w:ind w:firstLine="720"/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-372745</wp:posOffset>
            </wp:positionV>
            <wp:extent cx="1007745" cy="1080135"/>
            <wp:effectExtent l="19050" t="0" r="1905" b="0"/>
            <wp:wrapNone/>
            <wp:docPr id="3" name="Picture 3" descr="kr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</w:t>
      </w:r>
    </w:p>
    <w:p w:rsidR="00B26881" w:rsidRDefault="00B26881" w:rsidP="00B2688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26881" w:rsidRPr="009C580B" w:rsidRDefault="00B26881" w:rsidP="00B268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580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ประกาศสภาองค์การบริหารส่วนตำบลนากะชะ</w:t>
      </w:r>
    </w:p>
    <w:p w:rsidR="00B26881" w:rsidRPr="009C580B" w:rsidRDefault="00B26881" w:rsidP="00B268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เรียกประชุมสภาสมัยสามัญ สมัยที่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580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 25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B26881" w:rsidRPr="009C580B" w:rsidRDefault="00B26881" w:rsidP="00B26881">
      <w:pPr>
        <w:jc w:val="center"/>
        <w:rPr>
          <w:rFonts w:ascii="TH SarabunIT๙" w:hAnsi="TH SarabunIT๙" w:cs="TH SarabunIT๙"/>
          <w:sz w:val="32"/>
          <w:szCs w:val="32"/>
        </w:rPr>
      </w:pPr>
      <w:r w:rsidRPr="009C580B">
        <w:rPr>
          <w:rFonts w:ascii="TH SarabunIT๙" w:hAnsi="TH SarabunIT๙" w:cs="TH SarabunIT๙"/>
          <w:sz w:val="32"/>
          <w:szCs w:val="32"/>
          <w:cs/>
        </w:rPr>
        <w:t>********</w:t>
      </w:r>
      <w:r>
        <w:rPr>
          <w:rFonts w:ascii="TH SarabunIT๙" w:hAnsi="TH SarabunIT๙" w:cs="TH SarabunIT๙" w:hint="cs"/>
          <w:sz w:val="32"/>
          <w:szCs w:val="32"/>
          <w:cs/>
        </w:rPr>
        <w:t>*******</w:t>
      </w:r>
      <w:r w:rsidRPr="009C580B">
        <w:rPr>
          <w:rFonts w:ascii="TH SarabunIT๙" w:hAnsi="TH SarabunIT๙" w:cs="TH SarabunIT๙"/>
          <w:sz w:val="32"/>
          <w:szCs w:val="32"/>
          <w:cs/>
        </w:rPr>
        <w:t>*</w:t>
      </w:r>
    </w:p>
    <w:p w:rsidR="00B26881" w:rsidRPr="005C0E25" w:rsidRDefault="00B26881" w:rsidP="00B26881">
      <w:pPr>
        <w:pStyle w:val="a3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ab/>
        <w:t>ตามมติที่ประชุมสภาองค์การบริหารส่วนตำบลนากะชะ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ครั้งแรก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กุมภาพันธ์ 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 ได้กำหนดสมัยประชุมสภาองค์การบริหารส่วนตำบลนากะชะ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13 - 27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 2564</w:t>
      </w:r>
    </w:p>
    <w:p w:rsidR="00B26881" w:rsidRPr="003408DA" w:rsidRDefault="00B26881" w:rsidP="00B26881">
      <w:pPr>
        <w:pStyle w:val="a3"/>
        <w:jc w:val="both"/>
        <w:rPr>
          <w:rFonts w:ascii="TH SarabunIT๙" w:hAnsi="TH SarabunIT๙" w:cs="TH SarabunIT๙" w:hint="cs"/>
          <w:sz w:val="16"/>
          <w:szCs w:val="16"/>
        </w:rPr>
      </w:pPr>
    </w:p>
    <w:p w:rsidR="00B26881" w:rsidRPr="003408DA" w:rsidRDefault="00B26881" w:rsidP="00B26881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B26881" w:rsidRPr="003408DA" w:rsidRDefault="00B26881" w:rsidP="00B26881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54 แห่งพระราชบัญญัติสภาตำบลและองค์การบริหารส่วนตำบล       พ.ศ. 2537 แก้ไขเพิ่มเติมถึง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08DA">
        <w:rPr>
          <w:rFonts w:ascii="TH SarabunIT๙" w:hAnsi="TH SarabunIT๙" w:cs="TH SarabunIT๙"/>
          <w:sz w:val="32"/>
          <w:szCs w:val="32"/>
          <w:cs/>
        </w:rPr>
        <w:t>) พ.ศ. 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ประกอบข้อ 22 ของระเบียบกระทรวงมหาดไทย      ว่าด้วยข้อบังคับการประชุมสภาท้องถิ่น พ.ศ.2547 จึงเรียกประชุมสภาองค์การบริหารส่วนตำบลนากะชะ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ของปี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64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13  สิงหาคม  2564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B26881" w:rsidRPr="003408DA" w:rsidRDefault="00B26881" w:rsidP="00B26881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B26881" w:rsidRDefault="00B26881" w:rsidP="00B26881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B26881" w:rsidRPr="003408DA" w:rsidRDefault="00B26881" w:rsidP="00B26881">
      <w:pPr>
        <w:pStyle w:val="a3"/>
        <w:ind w:firstLine="720"/>
        <w:jc w:val="both"/>
        <w:rPr>
          <w:rFonts w:ascii="TH SarabunIT๙" w:hAnsi="TH SarabunIT๙" w:cs="TH SarabunIT๙" w:hint="cs"/>
          <w:sz w:val="16"/>
          <w:szCs w:val="16"/>
        </w:rPr>
      </w:pPr>
    </w:p>
    <w:p w:rsidR="00B26881" w:rsidRDefault="00B26881" w:rsidP="00B26881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9   สิงหาคม  พ.ศ. 2564</w:t>
      </w:r>
    </w:p>
    <w:p w:rsidR="00B26881" w:rsidRDefault="00B26881" w:rsidP="00B26881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B26881" w:rsidRPr="009607C6" w:rsidRDefault="00B26881" w:rsidP="00B26881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7620</wp:posOffset>
            </wp:positionV>
            <wp:extent cx="1152525" cy="647700"/>
            <wp:effectExtent l="19050" t="0" r="9525" b="0"/>
            <wp:wrapNone/>
            <wp:docPr id="2" name="Picture 14" descr="https://fbcdn-sphotos-h-a.akamaihd.net/hphotos-ak-xpa1/v/t34.0-12/11216403_932162503501407_667873033_n.jpg?oh=b8d3eaa739c76e21d3a922a4362e2dc3&amp;oe=5553A958&amp;__gda__=1431537415_9a15a1dfcf2fe085c76f19aae7f7e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bcdn-sphotos-h-a.akamaihd.net/hphotos-ak-xpa1/v/t34.0-12/11216403_932162503501407_667873033_n.jpg?oh=b8d3eaa739c76e21d3a922a4362e2dc3&amp;oe=5553A958&amp;__gda__=1431537415_9a15a1dfcf2fe085c76f19aae7f7e0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881" w:rsidRPr="005C7AAC" w:rsidRDefault="00B26881" w:rsidP="00B26881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B26881" w:rsidRDefault="00B26881" w:rsidP="00B26881">
      <w:pPr>
        <w:pStyle w:val="a3"/>
        <w:ind w:left="5040" w:firstLine="72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B26881" w:rsidRPr="003408DA" w:rsidRDefault="00B26881" w:rsidP="00B26881">
      <w:pPr>
        <w:pStyle w:val="a3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>(นายศักดิ์ชัย  ชัยยัง)</w:t>
      </w:r>
    </w:p>
    <w:p w:rsidR="00B26881" w:rsidRDefault="00B26881" w:rsidP="00B26881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  <w:t xml:space="preserve">    ประธานสภาองค์การบริหารส่วนตำบลนากะชะ</w:t>
      </w:r>
    </w:p>
    <w:p w:rsidR="00006CAD" w:rsidRDefault="00006CAD">
      <w:pPr>
        <w:rPr>
          <w:rFonts w:hint="cs"/>
        </w:rPr>
      </w:pPr>
    </w:p>
    <w:sectPr w:rsidR="00006CAD" w:rsidSect="0000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B26881"/>
    <w:rsid w:val="00006CAD"/>
    <w:rsid w:val="00B2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81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88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>Sky123.Org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2021-08-15T05:22:00Z</dcterms:created>
  <dcterms:modified xsi:type="dcterms:W3CDTF">2021-08-15T05:25:00Z</dcterms:modified>
</cp:coreProperties>
</file>